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43373" w14:textId="77777777" w:rsidR="00FD05BA" w:rsidRDefault="00FD05BA" w:rsidP="00FD05BA">
      <w:pPr>
        <w:pStyle w:val="ListParagraph"/>
        <w:pBdr>
          <w:top w:val="nil"/>
          <w:left w:val="nil"/>
          <w:bottom w:val="nil"/>
          <w:right w:val="nil"/>
          <w:between w:val="nil"/>
        </w:pBdr>
        <w:spacing w:after="0" w:line="259" w:lineRule="auto"/>
        <w:jc w:val="center"/>
        <w:rPr>
          <w:rFonts w:ascii="Calibri" w:eastAsia="Calibri" w:hAnsi="Calibri" w:cs="Calibri"/>
          <w:color w:val="000000" w:themeColor="text1"/>
        </w:rPr>
      </w:pPr>
      <w:r>
        <w:rPr>
          <w:sz w:val="36"/>
        </w:rPr>
        <w:t>BOARD MINUTES</w:t>
      </w:r>
    </w:p>
    <w:p w14:paraId="68B6749A" w14:textId="77777777" w:rsidR="00FD05BA" w:rsidRPr="00FD05BA" w:rsidRDefault="00FD05BA" w:rsidP="00FD05BA">
      <w:pPr>
        <w:spacing w:line="259" w:lineRule="auto"/>
        <w:ind w:left="2880" w:firstLine="720"/>
        <w:jc w:val="both"/>
        <w:rPr>
          <w:rFonts w:ascii="Calibri" w:eastAsia="Calibri" w:hAnsi="Calibri" w:cs="Calibri"/>
          <w:color w:val="000000" w:themeColor="text1"/>
        </w:rPr>
      </w:pPr>
      <w:r>
        <w:rPr>
          <w:rFonts w:ascii="Calibri" w:eastAsia="Calibri" w:hAnsi="Calibri" w:cs="Calibri"/>
          <w:color w:val="000000" w:themeColor="text1"/>
        </w:rPr>
        <w:t xml:space="preserve">        </w:t>
      </w:r>
      <w:r>
        <w:rPr>
          <w:noProof/>
        </w:rPr>
        <w:drawing>
          <wp:inline distT="0" distB="0" distL="0" distR="0" wp14:anchorId="6FE88809" wp14:editId="46B7C1D9">
            <wp:extent cx="1152525" cy="664397"/>
            <wp:effectExtent l="0" t="0" r="0" b="2540"/>
            <wp:docPr id="586310623" name="Picture 586310623" descr="A green and yellow oval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10623" name="Picture 586310623" descr="A green and yellow oval logo&#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57850" cy="667467"/>
                    </a:xfrm>
                    <a:prstGeom prst="rect">
                      <a:avLst/>
                    </a:prstGeom>
                  </pic:spPr>
                </pic:pic>
              </a:graphicData>
            </a:graphic>
          </wp:inline>
        </w:drawing>
      </w:r>
    </w:p>
    <w:p w14:paraId="3AA43022" w14:textId="77777777" w:rsidR="001E5654" w:rsidRDefault="00000000">
      <w:pPr>
        <w:spacing w:after="0"/>
      </w:pPr>
      <w:r>
        <w:rPr>
          <w:b/>
        </w:rPr>
        <w:t>Date:</w:t>
      </w:r>
      <w:r>
        <w:t xml:space="preserve"> September 14, 2026</w:t>
      </w:r>
    </w:p>
    <w:p w14:paraId="0E96A183" w14:textId="77777777" w:rsidR="00A71035" w:rsidRDefault="00A71035">
      <w:pPr>
        <w:spacing w:after="0"/>
      </w:pPr>
    </w:p>
    <w:p w14:paraId="47D74950" w14:textId="77777777" w:rsidR="001E5654" w:rsidRDefault="00000000">
      <w:pPr>
        <w:spacing w:after="0"/>
      </w:pPr>
      <w:r>
        <w:rPr>
          <w:b/>
        </w:rPr>
        <w:t>Location:</w:t>
      </w:r>
      <w:r>
        <w:t xml:space="preserve"> Administration Building</w:t>
      </w:r>
    </w:p>
    <w:p w14:paraId="0968750B" w14:textId="77777777" w:rsidR="00A71035" w:rsidRDefault="00A71035">
      <w:pPr>
        <w:spacing w:after="0"/>
      </w:pPr>
    </w:p>
    <w:p w14:paraId="75AC7EA5" w14:textId="742CD5F0" w:rsidR="001E5654" w:rsidRDefault="00000000">
      <w:pPr>
        <w:spacing w:after="0"/>
      </w:pPr>
      <w:r>
        <w:rPr>
          <w:b/>
        </w:rPr>
        <w:t>Attendance:</w:t>
      </w:r>
      <w:r>
        <w:t xml:space="preserve"> Megan Zaborowsky (President, presiding), Peter Goerner (Treasurer), Samantha Cridlin (Secretary), Erin Biggs, Ashley McLaughlin, Chloe Moton, Stephanie Nichols, Tracie Rhynearson, Amanda Smith, Krissy Strack, Phil Strack, Michelle Maslowski, Tiffany Woods (Executive Director), Dr. Terry Terhune (ex-officio)</w:t>
      </w:r>
      <w:r w:rsidR="00A71035">
        <w:t xml:space="preserve">; </w:t>
      </w:r>
      <w:r>
        <w:rPr>
          <w:b/>
        </w:rPr>
        <w:t>Not Present:</w:t>
      </w:r>
      <w:r>
        <w:t xml:space="preserve"> David Dean, Jennifer Soster, Mark Wallischeck</w:t>
      </w:r>
    </w:p>
    <w:p w14:paraId="75836B3C" w14:textId="77777777" w:rsidR="001E5654" w:rsidRDefault="001E5654"/>
    <w:p w14:paraId="4DB5E132" w14:textId="77777777" w:rsidR="001E5654" w:rsidRDefault="00000000">
      <w:pPr>
        <w:spacing w:before="40" w:after="40"/>
      </w:pPr>
      <w:r>
        <w:t>1.   Call to Order – 7:02 p.m.</w:t>
      </w:r>
    </w:p>
    <w:p w14:paraId="558D1381" w14:textId="77777777" w:rsidR="001E5654" w:rsidRDefault="00000000">
      <w:pPr>
        <w:spacing w:before="40" w:after="40"/>
      </w:pPr>
      <w:r>
        <w:t>2.   Board Retreat Recap – Megan</w:t>
      </w:r>
    </w:p>
    <w:p w14:paraId="20321BA0" w14:textId="77777777" w:rsidR="001E5654" w:rsidRDefault="00000000">
      <w:pPr>
        <w:spacing w:after="40"/>
        <w:ind w:left="490" w:hanging="288"/>
      </w:pPr>
      <w:r>
        <w:t>a.   Megan reflected on the August retreat and acknowledged that the group worked through several difficult but important topics.</w:t>
      </w:r>
    </w:p>
    <w:p w14:paraId="3D5A81D9" w14:textId="77777777" w:rsidR="001E5654" w:rsidRDefault="00000000">
      <w:pPr>
        <w:spacing w:after="40"/>
        <w:ind w:left="490" w:hanging="288"/>
      </w:pPr>
      <w:r>
        <w:t>b.   Following the retreat, the Executive Committee agreed that development of a strategic plan should not fall solely on the Executive Director. The Executive Committee will lead the process with input from the full Board.</w:t>
      </w:r>
    </w:p>
    <w:p w14:paraId="54342890" w14:textId="77777777" w:rsidR="001E5654" w:rsidRDefault="00000000">
      <w:pPr>
        <w:spacing w:after="40"/>
        <w:ind w:left="490" w:hanging="288"/>
      </w:pPr>
      <w:r>
        <w:t>c.   The initial focus will be a review of GEF’s current programs and initiatives to ensure they remain aligned with the Foundation’s mission and goals.</w:t>
      </w:r>
    </w:p>
    <w:p w14:paraId="70050822" w14:textId="77777777" w:rsidR="001E5654" w:rsidRDefault="00000000">
      <w:pPr>
        <w:spacing w:before="40" w:after="40"/>
      </w:pPr>
      <w:r>
        <w:t>3.   Treasurer’s Report – Peter</w:t>
      </w:r>
    </w:p>
    <w:p w14:paraId="0C15E8CE" w14:textId="77777777" w:rsidR="001E5654" w:rsidRDefault="00000000">
      <w:pPr>
        <w:spacing w:after="40"/>
        <w:ind w:left="490" w:hanging="288"/>
      </w:pPr>
      <w:r>
        <w:t>a.   Peter reviewed the August financials, noting this is traditionally a heavier expense period for GEF as several grants and program expenses are paid.</w:t>
      </w:r>
    </w:p>
    <w:p w14:paraId="3F90E267" w14:textId="77777777" w:rsidR="001E5654" w:rsidRDefault="00000000">
      <w:pPr>
        <w:spacing w:after="40"/>
        <w:ind w:left="490" w:hanging="288"/>
      </w:pPr>
      <w:r>
        <w:t>b.   Payroll giving continues to improve, and Mental Health and GEF Cares received strong support during August, including a $3,000 gift from the Everwise Foundation.</w:t>
      </w:r>
    </w:p>
    <w:p w14:paraId="344A72C5" w14:textId="77777777" w:rsidR="001E5654" w:rsidRDefault="00000000">
      <w:pPr>
        <w:spacing w:after="40"/>
        <w:ind w:left="490" w:hanging="288"/>
      </w:pPr>
      <w:r>
        <w:t>c.   Endowment investment income is now being reported separately to better track performance.</w:t>
      </w:r>
    </w:p>
    <w:p w14:paraId="2721B1E1" w14:textId="77777777" w:rsidR="001E5654" w:rsidRDefault="00000000">
      <w:pPr>
        <w:spacing w:after="40"/>
        <w:ind w:left="490" w:hanging="288"/>
      </w:pPr>
      <w:r>
        <w:t>d.   Raymond James and Fifth Third accounts have been closed, and new accounts with Everwise, Indiana Members Credit Union, and Centier are established.</w:t>
      </w:r>
    </w:p>
    <w:p w14:paraId="52B1D510" w14:textId="77777777" w:rsidR="001E5654" w:rsidRDefault="00000000">
      <w:pPr>
        <w:spacing w:after="40"/>
        <w:ind w:left="490" w:hanging="288"/>
      </w:pPr>
      <w:r>
        <w:t>e.   A budget miscalculation related to FICA on the Executive Director’s compensation was corrected.</w:t>
      </w:r>
    </w:p>
    <w:p w14:paraId="0B4795DE" w14:textId="77777777" w:rsidR="001E5654" w:rsidRDefault="00000000">
      <w:pPr>
        <w:spacing w:after="40"/>
        <w:ind w:left="490" w:hanging="288"/>
      </w:pPr>
      <w:r>
        <w:rPr>
          <w:b/>
        </w:rPr>
        <w:t>f.   Motion to approve the Treasurer’s Report by Chloe M.; Second by Amanda S.; Board approved.</w:t>
      </w:r>
    </w:p>
    <w:p w14:paraId="544D0AF6" w14:textId="77777777" w:rsidR="001E5654" w:rsidRDefault="00000000">
      <w:pPr>
        <w:spacing w:before="40" w:after="40"/>
      </w:pPr>
      <w:r>
        <w:t>4.   Approval of August Minutes</w:t>
      </w:r>
    </w:p>
    <w:p w14:paraId="2AAA6ABE" w14:textId="77777777" w:rsidR="001E5654" w:rsidRDefault="00000000">
      <w:pPr>
        <w:spacing w:after="40"/>
        <w:ind w:left="490" w:hanging="288"/>
      </w:pPr>
      <w:r>
        <w:rPr>
          <w:b/>
        </w:rPr>
        <w:t>a.   Motion to approve the August 22, 2026 Board Minutes by Ashley M.; Second by Stephanie N.; Board approved.</w:t>
      </w:r>
    </w:p>
    <w:p w14:paraId="66CDB9A9" w14:textId="77777777" w:rsidR="001E5654" w:rsidRDefault="00000000">
      <w:pPr>
        <w:spacing w:before="40" w:after="40"/>
      </w:pPr>
      <w:r>
        <w:lastRenderedPageBreak/>
        <w:t>5.   Committee Reports</w:t>
      </w:r>
    </w:p>
    <w:p w14:paraId="7D5882E6" w14:textId="77777777" w:rsidR="001E5654" w:rsidRDefault="00000000">
      <w:pPr>
        <w:spacing w:before="20" w:after="40"/>
        <w:ind w:left="490" w:hanging="288"/>
      </w:pPr>
      <w:r>
        <w:t>a.   Special Events – Phil</w:t>
      </w:r>
    </w:p>
    <w:p w14:paraId="47A2B115" w14:textId="02732CDC" w:rsidR="001E5654" w:rsidRDefault="00000000">
      <w:pPr>
        <w:spacing w:after="40"/>
        <w:ind w:left="1037" w:hanging="346"/>
      </w:pPr>
      <w:r>
        <w:t>i.   The Homecoming Pancake Breakfast was canceled due to lack of</w:t>
      </w:r>
      <w:r w:rsidR="00A71035">
        <w:t xml:space="preserve"> community</w:t>
      </w:r>
      <w:r>
        <w:t xml:space="preserve"> interest.</w:t>
      </w:r>
    </w:p>
    <w:p w14:paraId="47705276" w14:textId="77777777" w:rsidR="001E5654" w:rsidRDefault="00000000">
      <w:pPr>
        <w:spacing w:after="40"/>
        <w:ind w:left="1037" w:hanging="346"/>
      </w:pPr>
      <w:r>
        <w:t>ii.   GEF will participate in the Halloween Parade on October 24. The bus will be decorated, and Board members will walk and distribute candy. Board members were asked to bring or solicit candy donations for the October meeting.</w:t>
      </w:r>
    </w:p>
    <w:p w14:paraId="3B185EEC" w14:textId="77777777" w:rsidR="001E5654" w:rsidRDefault="00000000">
      <w:pPr>
        <w:spacing w:after="40"/>
        <w:ind w:left="1037" w:hanging="346"/>
      </w:pPr>
      <w:r>
        <w:t>iii.   Peter will begin the gaming license process for Bingo scheduled for April 21, 2027.</w:t>
      </w:r>
    </w:p>
    <w:p w14:paraId="30FE4659" w14:textId="5580F85A" w:rsidR="001E5654" w:rsidRDefault="00000000">
      <w:pPr>
        <w:spacing w:before="20" w:after="40"/>
        <w:ind w:left="490" w:hanging="288"/>
      </w:pPr>
      <w:r>
        <w:t>b.   GEF Cares – Tracie</w:t>
      </w:r>
    </w:p>
    <w:p w14:paraId="25DD8A2B" w14:textId="77777777" w:rsidR="001E5654" w:rsidRDefault="00000000">
      <w:pPr>
        <w:spacing w:after="40"/>
        <w:ind w:left="1037" w:hanging="346"/>
      </w:pPr>
      <w:r>
        <w:t>i.   Tracie provided a Fast Track wrap-up. Attendance was lower than expected, and she will work with the schools and United Way to evaluate the process for next year.</w:t>
      </w:r>
    </w:p>
    <w:p w14:paraId="3F0A5230" w14:textId="77777777" w:rsidR="001E5654" w:rsidRDefault="00000000">
      <w:pPr>
        <w:spacing w:after="40"/>
        <w:ind w:left="1037" w:hanging="346"/>
      </w:pPr>
      <w:r>
        <w:t>ii.   Erin provided a positive wrap-up of Highlight Mental Health. The visiting dogs were especially popular with students. Erin Biggs and Anne Briggs were thanked for their work coordinating the week.</w:t>
      </w:r>
    </w:p>
    <w:p w14:paraId="09FFC89E" w14:textId="77777777" w:rsidR="001E5654" w:rsidRDefault="00000000">
      <w:pPr>
        <w:spacing w:after="40"/>
        <w:ind w:left="1037" w:hanging="346"/>
      </w:pPr>
      <w:r>
        <w:t>iii.   Coats, Cuts &amp; Cookies is scheduled for November 4. Kiwanis will again assist with coat shopping.</w:t>
      </w:r>
    </w:p>
    <w:p w14:paraId="34C00C52" w14:textId="77777777" w:rsidR="001E5654" w:rsidRDefault="00000000">
      <w:pPr>
        <w:spacing w:after="40"/>
        <w:ind w:left="1037" w:hanging="346"/>
      </w:pPr>
      <w:r>
        <w:t>iv.   Board volunteers: Sam &amp; Amanda, 5:30–6:30 p.m.; Megan &amp; Terry, 6:30–7:30 p.m.</w:t>
      </w:r>
    </w:p>
    <w:p w14:paraId="46A58519" w14:textId="77777777" w:rsidR="001E5654" w:rsidRDefault="00000000">
      <w:pPr>
        <w:spacing w:before="20" w:after="40"/>
        <w:ind w:left="490" w:hanging="288"/>
      </w:pPr>
      <w:r>
        <w:t>c.   Monte Carlo – Chloe</w:t>
      </w:r>
    </w:p>
    <w:p w14:paraId="56EFEBB8" w14:textId="77777777" w:rsidR="001E5654" w:rsidRDefault="00000000">
      <w:pPr>
        <w:spacing w:after="40"/>
        <w:ind w:left="1037" w:hanging="346"/>
      </w:pPr>
      <w:r>
        <w:t>i.   Promotional and sponsorship materials are complete and will be distributed to the Board.</w:t>
      </w:r>
    </w:p>
    <w:p w14:paraId="4D32D14D" w14:textId="77777777" w:rsidR="001E5654" w:rsidRDefault="00000000">
      <w:pPr>
        <w:spacing w:after="40"/>
        <w:ind w:left="1037" w:hanging="346"/>
      </w:pPr>
      <w:r>
        <w:t>ii.   New underwriting opportunities are available this year, and the gaming license has been secured. The next committee meeting is October 8.</w:t>
      </w:r>
    </w:p>
    <w:p w14:paraId="3194608C" w14:textId="77777777" w:rsidR="001E5654" w:rsidRDefault="00000000">
      <w:pPr>
        <w:spacing w:before="20" w:after="40"/>
        <w:ind w:left="490" w:hanging="288"/>
      </w:pPr>
      <w:r>
        <w:t>d.   Grants – Michelle</w:t>
      </w:r>
    </w:p>
    <w:p w14:paraId="2448B214" w14:textId="77777777" w:rsidR="001E5654" w:rsidRDefault="00000000">
      <w:pPr>
        <w:spacing w:after="40"/>
        <w:ind w:left="1037" w:hanging="346"/>
      </w:pPr>
      <w:r>
        <w:t>i.   Twenty-four eligible teachers were approved for $300 New Teacher Grants, totaling $7,200. Grants will be distributed September 22.</w:t>
      </w:r>
    </w:p>
    <w:p w14:paraId="13E46D3B" w14:textId="77777777" w:rsidR="001E5654" w:rsidRDefault="00000000">
      <w:pPr>
        <w:spacing w:after="40"/>
        <w:ind w:left="1037" w:hanging="346"/>
      </w:pPr>
      <w:r>
        <w:rPr>
          <w:b/>
        </w:rPr>
        <w:t>ii.   Motion to approve the 24 New Teacher Grants by Michelle M.; Second by Tracie R.; Board approved.</w:t>
      </w:r>
    </w:p>
    <w:p w14:paraId="3D3F1A3E" w14:textId="77777777" w:rsidR="001E5654" w:rsidRDefault="00000000">
      <w:pPr>
        <w:spacing w:after="40"/>
        <w:ind w:left="1037" w:hanging="346"/>
      </w:pPr>
      <w:r>
        <w:t>iii.   No additional Fall Grant reviewers are needed at this time.</w:t>
      </w:r>
    </w:p>
    <w:p w14:paraId="38DEA400" w14:textId="77777777" w:rsidR="001E5654" w:rsidRDefault="00000000">
      <w:pPr>
        <w:spacing w:before="40" w:after="40"/>
      </w:pPr>
      <w:r>
        <w:t>6.   Old Business – Vino Villa</w:t>
      </w:r>
    </w:p>
    <w:p w14:paraId="504667EB" w14:textId="77777777" w:rsidR="001E5654" w:rsidRDefault="00000000">
      <w:pPr>
        <w:spacing w:after="40"/>
        <w:ind w:left="490" w:hanging="288"/>
      </w:pPr>
      <w:r>
        <w:t>a.   Vino Villa preparations are complete. Six additional seats became available—two for potential Board recruits and four to be raffled to staff.</w:t>
      </w:r>
    </w:p>
    <w:p w14:paraId="380D8CFF" w14:textId="1E7A4F19" w:rsidR="001E5654" w:rsidRDefault="00000000">
      <w:pPr>
        <w:spacing w:after="40"/>
        <w:ind w:left="490" w:hanging="288"/>
      </w:pPr>
      <w:r>
        <w:t>b.   Donations have kept Foundation expenses minimal. Even</w:t>
      </w:r>
      <w:r w:rsidR="00A71035">
        <w:t xml:space="preserve">t begins </w:t>
      </w:r>
      <w:r>
        <w:t>at 5:00 p.m.; music begins at 6:00 p.m.; event ends at 8:00 p.m.</w:t>
      </w:r>
    </w:p>
    <w:p w14:paraId="7AE6D851" w14:textId="77777777" w:rsidR="001E5654" w:rsidRDefault="00000000">
      <w:pPr>
        <w:spacing w:before="40" w:after="40"/>
      </w:pPr>
      <w:r>
        <w:t>7.   New Business / Executive Director Updates</w:t>
      </w:r>
    </w:p>
    <w:p w14:paraId="050598C9" w14:textId="77777777" w:rsidR="001E5654" w:rsidRDefault="00000000">
      <w:pPr>
        <w:spacing w:after="40"/>
        <w:ind w:left="490" w:hanging="288"/>
      </w:pPr>
      <w:r>
        <w:t>a.   Payroll giving enrollment is complete. Despite donor turnover, 24 new payroll donors joined and six existing donors increased their giving. Swag is being prepared for new participants.</w:t>
      </w:r>
    </w:p>
    <w:p w14:paraId="42C30626" w14:textId="072F3636" w:rsidR="001E5654" w:rsidRDefault="00000000">
      <w:pPr>
        <w:spacing w:after="40"/>
        <w:ind w:left="490" w:hanging="288"/>
      </w:pPr>
      <w:r>
        <w:lastRenderedPageBreak/>
        <w:t xml:space="preserve">b.   GEF will participate in the Homecoming Parade. Megan will drive the bus, with Sam and Amanda </w:t>
      </w:r>
      <w:r w:rsidR="00A71035">
        <w:t>riding</w:t>
      </w:r>
      <w:r>
        <w:t xml:space="preserve"> and distributing candy. Board members were reminded they have access to the GEF storage shed.</w:t>
      </w:r>
    </w:p>
    <w:p w14:paraId="4ECFC34F" w14:textId="77777777" w:rsidR="001E5654" w:rsidRDefault="00000000">
      <w:pPr>
        <w:spacing w:after="40"/>
        <w:ind w:left="490" w:hanging="288"/>
      </w:pPr>
      <w:r>
        <w:t>c.   World Culture Night is October 8 from 5:00–7:00 p.m. at Greenwood High School. Krissy S. and Stephanie N. volunteered to assist with book distribution.</w:t>
      </w:r>
    </w:p>
    <w:p w14:paraId="13848FEF" w14:textId="77777777" w:rsidR="001E5654" w:rsidRDefault="00000000">
      <w:pPr>
        <w:spacing w:after="40"/>
        <w:ind w:left="490" w:hanging="288"/>
      </w:pPr>
      <w:r>
        <w:t>d.   Amanda distributed the sponsorship spreadsheet for Board members to select donor/business relationships previously managed by outgoing Board members.</w:t>
      </w:r>
    </w:p>
    <w:p w14:paraId="5F927C52" w14:textId="77777777" w:rsidR="001E5654" w:rsidRDefault="00000000">
      <w:pPr>
        <w:spacing w:after="40"/>
        <w:ind w:left="490" w:hanging="288"/>
      </w:pPr>
      <w:r>
        <w:t>e.   Tiffany distributed the 2025–26 Annual Report and challenged Board members to share it with a potential donor, volunteer, business partner, or other new connection. Electronic copies are also available through the Board portal.</w:t>
      </w:r>
    </w:p>
    <w:p w14:paraId="11B82DFC" w14:textId="77777777" w:rsidR="001E5654" w:rsidRDefault="00000000">
      <w:pPr>
        <w:spacing w:after="40"/>
        <w:ind w:left="490" w:hanging="288"/>
      </w:pPr>
      <w:r>
        <w:t>f.   GEF was invited to participate in the SAAC Suicide Prevention Walk on October 3. Erin and Tiffany will follow up with the Cares Committee regarding volunteers and participation.</w:t>
      </w:r>
    </w:p>
    <w:p w14:paraId="61C8C801" w14:textId="77777777" w:rsidR="001E5654" w:rsidRDefault="00000000">
      <w:pPr>
        <w:spacing w:before="40" w:after="40"/>
      </w:pPr>
      <w:r>
        <w:t>8.   Executive Director Evaluation &amp; Compensation</w:t>
      </w:r>
    </w:p>
    <w:p w14:paraId="6EADB5B0" w14:textId="77777777" w:rsidR="001E5654" w:rsidRDefault="00000000">
      <w:pPr>
        <w:spacing w:after="40"/>
        <w:ind w:left="490" w:hanging="288"/>
      </w:pPr>
      <w:r>
        <w:t>a.   Tiffany left the meeting for the Board’s discussion of her annual evaluation and compensation.</w:t>
      </w:r>
    </w:p>
    <w:p w14:paraId="19200D49" w14:textId="77777777" w:rsidR="001E5654" w:rsidRDefault="00000000">
      <w:pPr>
        <w:spacing w:after="40"/>
        <w:ind w:left="490" w:hanging="288"/>
      </w:pPr>
      <w:r>
        <w:t>b.   Megan reviewed the evaluation and compensation timeline. Going forward, the Executive Director evaluation will be completed in May/June to better align with GEF’s fiscal year and Board terms.</w:t>
      </w:r>
    </w:p>
    <w:p w14:paraId="7DAA762B" w14:textId="77777777" w:rsidR="001E5654" w:rsidRDefault="00000000">
      <w:pPr>
        <w:spacing w:after="40"/>
        <w:ind w:left="490" w:hanging="288"/>
      </w:pPr>
      <w:r>
        <w:t>c.   Phil requested a copy of the evaluation, which Megan will provide to the Board.</w:t>
      </w:r>
    </w:p>
    <w:p w14:paraId="0F8448DC" w14:textId="77777777" w:rsidR="001E5654" w:rsidRDefault="00000000">
      <w:pPr>
        <w:spacing w:after="40"/>
        <w:ind w:left="490" w:hanging="288"/>
      </w:pPr>
      <w:r>
        <w:rPr>
          <w:b/>
        </w:rPr>
        <w:t>d.   Motion to increase Tiffany’s annual salary by $3,000 to $55,000, while continuing the $75 monthly phone/internet stipend, by Ashley M.; Second by Phil S.; Board approved.</w:t>
      </w:r>
    </w:p>
    <w:p w14:paraId="60EBCF80" w14:textId="77777777" w:rsidR="001E5654" w:rsidRDefault="00000000">
      <w:pPr>
        <w:spacing w:before="40" w:after="40"/>
      </w:pPr>
      <w:r>
        <w:t>9.   Adjournment – 8:13 p.m.</w:t>
      </w:r>
    </w:p>
    <w:p w14:paraId="51844873" w14:textId="77777777" w:rsidR="001E5654" w:rsidRDefault="00000000">
      <w:pPr>
        <w:spacing w:before="100"/>
      </w:pPr>
      <w:r>
        <w:rPr>
          <w:b/>
        </w:rPr>
        <w:t>Next Meeting:</w:t>
      </w:r>
      <w:r>
        <w:t xml:space="preserve"> October 19, 2026 at 7:00 p.m. due to Fall Break.</w:t>
      </w:r>
    </w:p>
    <w:p w14:paraId="5ADC53A5" w14:textId="77777777" w:rsidR="001E5654" w:rsidRDefault="00000000">
      <w:pPr>
        <w:spacing w:before="160" w:after="60"/>
      </w:pPr>
      <w:r>
        <w:t>Subsequent Updates</w:t>
      </w:r>
    </w:p>
    <w:p w14:paraId="5181C20C" w14:textId="77777777" w:rsidR="001E5654" w:rsidRPr="00A71035" w:rsidRDefault="00000000">
      <w:pPr>
        <w:spacing w:after="60"/>
        <w:ind w:left="360"/>
        <w:rPr>
          <w:b/>
          <w:bCs/>
        </w:rPr>
      </w:pPr>
      <w:r>
        <w:t xml:space="preserve">New Teacher Grants: Two additional eligible applications submitted before the deadline were identified following the meeting. Michelle requested an electronic vote for an additional $600, bringing the total to $7,800 for 26 teachers. </w:t>
      </w:r>
      <w:r w:rsidRPr="00A71035">
        <w:rPr>
          <w:b/>
          <w:bCs/>
        </w:rPr>
        <w:t>All Board members approved via email.</w:t>
      </w:r>
    </w:p>
    <w:p w14:paraId="79FE2FC8" w14:textId="77777777" w:rsidR="001E5654" w:rsidRDefault="00000000">
      <w:pPr>
        <w:spacing w:after="60"/>
        <w:ind w:left="360"/>
      </w:pPr>
      <w:r>
        <w:t>GEF Bus: Prior to the Homecoming Parade, Dave Ennis replaced the bus battery and fueled the bus. Tiffany followed up regarding keeping the bus connected to its charging device while parked to help prevent future battery issues.</w:t>
      </w:r>
    </w:p>
    <w:p w14:paraId="3E7374DA" w14:textId="1FFE430B" w:rsidR="00656CB5" w:rsidRDefault="00656CB5">
      <w:pPr>
        <w:spacing w:after="60"/>
        <w:ind w:left="360"/>
      </w:pPr>
      <w:r>
        <w:t>Cares Committee: Helping hand requests were received on September 10th from Westwood Elementary and October 1</w:t>
      </w:r>
      <w:r w:rsidRPr="00656CB5">
        <w:rPr>
          <w:vertAlign w:val="superscript"/>
        </w:rPr>
        <w:t>st</w:t>
      </w:r>
      <w:r>
        <w:t xml:space="preserve"> from Southwest Elementary. Both requests were approved by the Cares Committee and funds distributed as requested.</w:t>
      </w:r>
    </w:p>
    <w:sectPr w:rsidR="00656CB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263238"/>
    <w:multiLevelType w:val="hybridMultilevel"/>
    <w:tmpl w:val="8C38CD88"/>
    <w:lvl w:ilvl="0" w:tplc="0409000F">
      <w:start w:val="1"/>
      <w:numFmt w:val="decimal"/>
      <w:lvlText w:val="%1."/>
      <w:lvlJc w:val="left"/>
      <w:pPr>
        <w:ind w:left="720" w:hanging="360"/>
      </w:pPr>
    </w:lvl>
    <w:lvl w:ilvl="1" w:tplc="04090019">
      <w:start w:val="1"/>
      <w:numFmt w:val="lowerLetter"/>
      <w:lvlText w:val="%2."/>
      <w:lvlJc w:val="left"/>
      <w:pPr>
        <w:ind w:left="90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A15400"/>
    <w:multiLevelType w:val="hybridMultilevel"/>
    <w:tmpl w:val="A22C210E"/>
    <w:lvl w:ilvl="0" w:tplc="0409000F">
      <w:start w:val="1"/>
      <w:numFmt w:val="decimal"/>
      <w:lvlText w:val="%1."/>
      <w:lvlJc w:val="left"/>
      <w:pPr>
        <w:ind w:left="720" w:hanging="360"/>
      </w:pPr>
      <w:rPr>
        <w:rFonts w:hint="default"/>
      </w:rPr>
    </w:lvl>
    <w:lvl w:ilvl="1" w:tplc="8166BA7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4378884">
    <w:abstractNumId w:val="8"/>
  </w:num>
  <w:num w:numId="2" w16cid:durableId="250087060">
    <w:abstractNumId w:val="6"/>
  </w:num>
  <w:num w:numId="3" w16cid:durableId="376659498">
    <w:abstractNumId w:val="5"/>
  </w:num>
  <w:num w:numId="4" w16cid:durableId="2077430904">
    <w:abstractNumId w:val="4"/>
  </w:num>
  <w:num w:numId="5" w16cid:durableId="2045401326">
    <w:abstractNumId w:val="7"/>
  </w:num>
  <w:num w:numId="6" w16cid:durableId="2027514917">
    <w:abstractNumId w:val="3"/>
  </w:num>
  <w:num w:numId="7" w16cid:durableId="552423">
    <w:abstractNumId w:val="2"/>
  </w:num>
  <w:num w:numId="8" w16cid:durableId="1210267545">
    <w:abstractNumId w:val="1"/>
  </w:num>
  <w:num w:numId="9" w16cid:durableId="1875651137">
    <w:abstractNumId w:val="0"/>
  </w:num>
  <w:num w:numId="10" w16cid:durableId="1092900079">
    <w:abstractNumId w:val="9"/>
  </w:num>
  <w:num w:numId="11" w16cid:durableId="1678725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29CD"/>
    <w:rsid w:val="0006063C"/>
    <w:rsid w:val="0015074B"/>
    <w:rsid w:val="001E5654"/>
    <w:rsid w:val="0029639D"/>
    <w:rsid w:val="00326F90"/>
    <w:rsid w:val="00364D27"/>
    <w:rsid w:val="004E06D5"/>
    <w:rsid w:val="005C4148"/>
    <w:rsid w:val="00656CB5"/>
    <w:rsid w:val="0089380A"/>
    <w:rsid w:val="00977D32"/>
    <w:rsid w:val="00A51E9B"/>
    <w:rsid w:val="00A71035"/>
    <w:rsid w:val="00AA1D8D"/>
    <w:rsid w:val="00B47730"/>
    <w:rsid w:val="00CB0664"/>
    <w:rsid w:val="00D43FF4"/>
    <w:rsid w:val="00FC693F"/>
    <w:rsid w:val="00FD0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A6C16"/>
  <w14:defaultImageDpi w14:val="300"/>
  <w15:docId w15:val="{520558EC-8A62-4CA7-BFE5-749A0F5E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1012</Words>
  <Characters>5516</Characters>
  <Application>Microsoft Office Word</Application>
  <DocSecurity>0</DocSecurity>
  <Lines>117</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Samantha Cridlin</cp:lastModifiedBy>
  <cp:revision>3</cp:revision>
  <dcterms:created xsi:type="dcterms:W3CDTF">2026-10-05T20:04:00Z</dcterms:created>
  <dcterms:modified xsi:type="dcterms:W3CDTF">2026-10-07T19:47:00Z</dcterms:modified>
  <cp:category/>
</cp:coreProperties>
</file>